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E9" w:rsidRDefault="00240511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5876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87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396" w:lineRule="exact"/>
        <w:rPr>
          <w:sz w:val="24"/>
          <w:szCs w:val="24"/>
        </w:rPr>
      </w:pPr>
    </w:p>
    <w:p w:rsidR="00983BE9" w:rsidRDefault="00240511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72"/>
          <w:szCs w:val="72"/>
        </w:rPr>
        <w:t>Blanca</w:t>
      </w:r>
    </w:p>
    <w:p w:rsidR="00983BE9" w:rsidRDefault="00240511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</w:rPr>
        <w:t>Новые возможности!</w:t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83820</wp:posOffset>
                </wp:positionV>
                <wp:extent cx="7559675" cy="2159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15900"/>
                        </a:xfrm>
                        <a:prstGeom prst="rect">
                          <a:avLst/>
                        </a:prstGeom>
                        <a:solidFill>
                          <a:srgbClr val="47A83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-42.9499pt;margin-top:6.6pt;width:595.25pt;height:1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47A831" stroked="f"/>
            </w:pict>
          </mc:Fallback>
        </mc:AlternateContent>
      </w: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347" w:lineRule="exact"/>
        <w:rPr>
          <w:sz w:val="24"/>
          <w:szCs w:val="24"/>
        </w:rPr>
      </w:pPr>
    </w:p>
    <w:p w:rsidR="00983BE9" w:rsidRDefault="00240511">
      <w:pPr>
        <w:spacing w:line="339" w:lineRule="auto"/>
        <w:ind w:left="2020" w:right="24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3"/>
          <w:szCs w:val="23"/>
        </w:rPr>
        <w:t>При разработке новых продуктов Schneider Electric всегда стремится сделать их максимально удобными и функциональными. Переговорное устройство для домофона, звонок и звонковая кнопка привлекут</w:t>
      </w:r>
      <w:r>
        <w:rPr>
          <w:rFonts w:ascii="Arial" w:eastAsia="Arial" w:hAnsi="Arial" w:cs="Arial"/>
          <w:color w:val="333333"/>
          <w:sz w:val="23"/>
          <w:szCs w:val="23"/>
        </w:rPr>
        <w:t xml:space="preserve"> Вас дизайном, компактными габаритными размерами и простотой установки.</w:t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-69215</wp:posOffset>
            </wp:positionH>
            <wp:positionV relativeFrom="paragraph">
              <wp:posOffset>-911860</wp:posOffset>
            </wp:positionV>
            <wp:extent cx="1191895" cy="2530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253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BE9" w:rsidRDefault="00983BE9">
      <w:pPr>
        <w:sectPr w:rsidR="00983BE9">
          <w:pgSz w:w="11900" w:h="16838"/>
          <w:pgMar w:top="1440" w:right="726" w:bottom="437" w:left="860" w:header="0" w:footer="0" w:gutter="0"/>
          <w:cols w:space="720" w:equalWidth="0">
            <w:col w:w="10320"/>
          </w:cols>
        </w:sectPr>
      </w:pPr>
    </w:p>
    <w:p w:rsidR="00983BE9" w:rsidRDefault="00983BE9">
      <w:pPr>
        <w:spacing w:line="32" w:lineRule="exact"/>
        <w:rPr>
          <w:sz w:val="24"/>
          <w:szCs w:val="24"/>
        </w:rPr>
      </w:pPr>
    </w:p>
    <w:p w:rsidR="00983BE9" w:rsidRDefault="00240511">
      <w:pPr>
        <w:spacing w:line="287" w:lineRule="auto"/>
        <w:ind w:left="2020" w:right="520"/>
        <w:rPr>
          <w:sz w:val="20"/>
          <w:szCs w:val="20"/>
        </w:rPr>
      </w:pPr>
      <w:r>
        <w:rPr>
          <w:rFonts w:ascii="Arial" w:eastAsia="Arial" w:hAnsi="Arial" w:cs="Arial"/>
          <w:color w:val="40B6D5"/>
          <w:sz w:val="23"/>
          <w:szCs w:val="23"/>
        </w:rPr>
        <w:t>Переговорное устройство для домофона</w:t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83BE9" w:rsidRDefault="00983BE9">
      <w:pPr>
        <w:spacing w:line="12" w:lineRule="exact"/>
        <w:rPr>
          <w:sz w:val="24"/>
          <w:szCs w:val="24"/>
        </w:rPr>
      </w:pPr>
    </w:p>
    <w:p w:rsidR="00983BE9" w:rsidRDefault="00240511">
      <w:pPr>
        <w:rPr>
          <w:sz w:val="20"/>
          <w:szCs w:val="20"/>
        </w:rPr>
      </w:pPr>
      <w:r>
        <w:rPr>
          <w:rFonts w:ascii="Arial" w:eastAsia="Arial" w:hAnsi="Arial" w:cs="Arial"/>
          <w:color w:val="40B6D5"/>
          <w:sz w:val="23"/>
          <w:szCs w:val="23"/>
        </w:rPr>
        <w:t>Проводные звонок и</w:t>
      </w:r>
    </w:p>
    <w:p w:rsidR="00983BE9" w:rsidRDefault="00983BE9">
      <w:pPr>
        <w:spacing w:line="24" w:lineRule="exact"/>
        <w:rPr>
          <w:sz w:val="24"/>
          <w:szCs w:val="24"/>
        </w:rPr>
      </w:pPr>
    </w:p>
    <w:p w:rsidR="00983BE9" w:rsidRDefault="00240511">
      <w:pPr>
        <w:rPr>
          <w:sz w:val="20"/>
          <w:szCs w:val="20"/>
        </w:rPr>
      </w:pPr>
      <w:r>
        <w:rPr>
          <w:rFonts w:ascii="Arial" w:eastAsia="Arial" w:hAnsi="Arial" w:cs="Arial"/>
          <w:color w:val="40B6D5"/>
          <w:sz w:val="24"/>
          <w:szCs w:val="24"/>
        </w:rPr>
        <w:t>звонковая кнопка</w:t>
      </w:r>
    </w:p>
    <w:p w:rsidR="00983BE9" w:rsidRDefault="00983BE9">
      <w:pPr>
        <w:spacing w:line="69" w:lineRule="exact"/>
        <w:rPr>
          <w:sz w:val="24"/>
          <w:szCs w:val="24"/>
        </w:rPr>
      </w:pPr>
    </w:p>
    <w:p w:rsidR="00983BE9" w:rsidRDefault="00983BE9">
      <w:pPr>
        <w:sectPr w:rsidR="00983BE9">
          <w:type w:val="continuous"/>
          <w:pgSz w:w="11900" w:h="16838"/>
          <w:pgMar w:top="1440" w:right="726" w:bottom="437" w:left="860" w:header="0" w:footer="0" w:gutter="0"/>
          <w:cols w:num="2" w:space="720" w:equalWidth="0">
            <w:col w:w="5380" w:space="720"/>
            <w:col w:w="4220"/>
          </w:cols>
        </w:sectPr>
      </w:pPr>
    </w:p>
    <w:p w:rsidR="00983BE9" w:rsidRDefault="00240511">
      <w:pPr>
        <w:spacing w:line="281" w:lineRule="auto"/>
        <w:ind w:left="202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8"/>
          <w:szCs w:val="18"/>
        </w:rPr>
        <w:lastRenderedPageBreak/>
        <w:t xml:space="preserve">Забудьте о падающей трубке и грубом дизайне! </w:t>
      </w:r>
      <w:r>
        <w:rPr>
          <w:rFonts w:ascii="Arial" w:eastAsia="Arial" w:hAnsi="Arial" w:cs="Arial"/>
          <w:color w:val="333333"/>
          <w:sz w:val="18"/>
          <w:szCs w:val="18"/>
        </w:rPr>
        <w:t>Ультратонкое и простое в управлении устройство с тремя режимами работы (громкий, стандартный, без звука) украсит интерьер Вашей прихожей. Световая индикация сообщит о приходе гостей даже во время работы в беззвучном режиме.</w:t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83BE9" w:rsidRDefault="00240511">
      <w:pPr>
        <w:spacing w:line="283" w:lineRule="auto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8"/>
          <w:szCs w:val="18"/>
        </w:rPr>
        <w:t>Произведите прекрасное впечатл</w:t>
      </w:r>
      <w:r>
        <w:rPr>
          <w:rFonts w:ascii="Arial" w:eastAsia="Arial" w:hAnsi="Arial" w:cs="Arial"/>
          <w:color w:val="333333"/>
          <w:sz w:val="18"/>
          <w:szCs w:val="18"/>
        </w:rPr>
        <w:t>ение на тех, кто приходит к вам в гости, благодаря изящной кнопке звонка! Современный внешний вид и низкий уровень потребляемой мощности в режиме звучания – это лишь основные преимущества звонка Blanca!</w:t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-36195</wp:posOffset>
            </wp:positionH>
            <wp:positionV relativeFrom="paragraph">
              <wp:posOffset>-292735</wp:posOffset>
            </wp:positionV>
            <wp:extent cx="1692910" cy="9975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BE9" w:rsidRDefault="00983BE9">
      <w:pPr>
        <w:spacing w:line="531" w:lineRule="exact"/>
        <w:rPr>
          <w:sz w:val="24"/>
          <w:szCs w:val="24"/>
        </w:rPr>
      </w:pPr>
    </w:p>
    <w:p w:rsidR="00983BE9" w:rsidRDefault="00983BE9">
      <w:pPr>
        <w:sectPr w:rsidR="00983BE9">
          <w:type w:val="continuous"/>
          <w:pgSz w:w="11900" w:h="16838"/>
          <w:pgMar w:top="1440" w:right="726" w:bottom="437" w:left="860" w:header="0" w:footer="0" w:gutter="0"/>
          <w:cols w:num="2" w:space="720" w:equalWidth="0">
            <w:col w:w="5580" w:space="520"/>
            <w:col w:w="4220"/>
          </w:cols>
        </w:sectPr>
      </w:pPr>
    </w:p>
    <w:p w:rsidR="00983BE9" w:rsidRDefault="00240511">
      <w:pPr>
        <w:ind w:left="202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11"/>
          <w:szCs w:val="11"/>
        </w:rPr>
        <w:lastRenderedPageBreak/>
        <w:t>Цвет:</w:t>
      </w:r>
    </w:p>
    <w:p w:rsidR="00983BE9" w:rsidRDefault="00983BE9">
      <w:pPr>
        <w:sectPr w:rsidR="00983BE9">
          <w:type w:val="continuous"/>
          <w:pgSz w:w="11900" w:h="16838"/>
          <w:pgMar w:top="1440" w:right="726" w:bottom="437" w:left="860" w:header="0" w:footer="0" w:gutter="0"/>
          <w:cols w:space="720" w:equalWidth="0">
            <w:col w:w="10320"/>
          </w:cols>
        </w:sectPr>
      </w:pPr>
    </w:p>
    <w:p w:rsidR="00983BE9" w:rsidRDefault="00983BE9">
      <w:pPr>
        <w:spacing w:line="85" w:lineRule="exact"/>
        <w:rPr>
          <w:sz w:val="24"/>
          <w:szCs w:val="24"/>
        </w:rPr>
      </w:pPr>
    </w:p>
    <w:p w:rsidR="00983BE9" w:rsidRDefault="00240511">
      <w:pPr>
        <w:ind w:left="20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3665" cy="1130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0170" cy="47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1"/>
          <w:szCs w:val="1"/>
        </w:rPr>
        <w:t xml:space="preserve"> Белый </w:t>
      </w:r>
      <w:r>
        <w:rPr>
          <w:noProof/>
          <w:sz w:val="1"/>
          <w:szCs w:val="1"/>
        </w:rPr>
        <w:drawing>
          <wp:inline distT="0" distB="0" distL="0" distR="0">
            <wp:extent cx="113665" cy="1136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0170" cy="476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408940</wp:posOffset>
            </wp:positionV>
            <wp:extent cx="2232025" cy="3708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-104775</wp:posOffset>
                </wp:positionV>
                <wp:extent cx="8953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85pt,-8.2499pt" to="107.9pt,-8.2499pt" o:allowincell="f" strokecolor="#CCCCCC" strokeweight="0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-104775</wp:posOffset>
                </wp:positionV>
                <wp:extent cx="9017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0.65pt,-8.2499pt" to="137.75pt,-8.2499pt" o:allowincell="f" strokecolor="#CCCCCC" strokeweight="0.25pt"/>
            </w:pict>
          </mc:Fallback>
        </mc:AlternateContent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83BE9" w:rsidRDefault="00983BE9">
      <w:pPr>
        <w:spacing w:line="53" w:lineRule="exact"/>
        <w:rPr>
          <w:sz w:val="24"/>
          <w:szCs w:val="24"/>
        </w:rPr>
      </w:pPr>
    </w:p>
    <w:p w:rsidR="00983BE9" w:rsidRDefault="00240511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6"/>
          <w:szCs w:val="6"/>
        </w:rPr>
        <w:t xml:space="preserve">Молочный </w:t>
      </w:r>
      <w:r>
        <w:rPr>
          <w:noProof/>
          <w:sz w:val="1"/>
          <w:szCs w:val="1"/>
        </w:rPr>
        <w:drawing>
          <wp:inline distT="0" distB="0" distL="0" distR="0">
            <wp:extent cx="113665" cy="1130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0170" cy="476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6"/>
          <w:szCs w:val="6"/>
        </w:rPr>
        <w:t xml:space="preserve"> Алюминий </w:t>
      </w:r>
      <w:r>
        <w:rPr>
          <w:noProof/>
          <w:sz w:val="1"/>
          <w:szCs w:val="1"/>
        </w:rPr>
        <w:drawing>
          <wp:inline distT="0" distB="0" distL="0" distR="0">
            <wp:extent cx="113030" cy="1130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0170" cy="476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6"/>
          <w:szCs w:val="6"/>
        </w:rPr>
        <w:t xml:space="preserve"> Титан </w:t>
      </w:r>
      <w:r>
        <w:rPr>
          <w:noProof/>
          <w:sz w:val="1"/>
          <w:szCs w:val="1"/>
        </w:rPr>
        <w:drawing>
          <wp:inline distT="0" distB="0" distL="0" distR="0">
            <wp:extent cx="113030" cy="1130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0170" cy="476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6"/>
          <w:szCs w:val="6"/>
        </w:rPr>
        <w:t xml:space="preserve"> Антрацит</w:t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2223135</wp:posOffset>
            </wp:positionH>
            <wp:positionV relativeFrom="paragraph">
              <wp:posOffset>501015</wp:posOffset>
            </wp:positionV>
            <wp:extent cx="342900" cy="1936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-12700</wp:posOffset>
                </wp:positionV>
                <wp:extent cx="9017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65pt,-1pt" to="39.75pt,-1pt" o:allowincell="f" strokecolor="#CCCCCC" strokeweight="0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-12700</wp:posOffset>
                </wp:positionV>
                <wp:extent cx="9017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85pt,-1pt" to="80.95pt,-1pt" o:allowincell="f" strokecolor="#CCCCCC" strokeweight="0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-12700</wp:posOffset>
                </wp:positionV>
                <wp:extent cx="9017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95pt,-1pt" to="108.05pt,-1pt" o:allowincell="f" strokecolor="#CCCCCC" strokeweight="0.25pt"/>
            </w:pict>
          </mc:Fallback>
        </mc:AlternateContent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83BE9" w:rsidRDefault="00983BE9">
      <w:pPr>
        <w:spacing w:line="52" w:lineRule="exact"/>
        <w:rPr>
          <w:sz w:val="24"/>
          <w:szCs w:val="24"/>
        </w:rPr>
      </w:pPr>
    </w:p>
    <w:p w:rsidR="00983BE9" w:rsidRDefault="00240511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6"/>
          <w:szCs w:val="6"/>
        </w:rPr>
        <w:t>Цвет:</w:t>
      </w:r>
      <w:r>
        <w:rPr>
          <w:noProof/>
          <w:sz w:val="1"/>
          <w:szCs w:val="1"/>
        </w:rPr>
        <w:drawing>
          <wp:inline distT="0" distB="0" distL="0" distR="0">
            <wp:extent cx="113665" cy="1130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90170" cy="4763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763" cy="9017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33333"/>
          <w:sz w:val="6"/>
          <w:szCs w:val="6"/>
        </w:rPr>
        <w:t xml:space="preserve"> Белый</w:t>
      </w:r>
    </w:p>
    <w:p w:rsidR="00983BE9" w:rsidRDefault="002405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-563880</wp:posOffset>
            </wp:positionH>
            <wp:positionV relativeFrom="paragraph">
              <wp:posOffset>345440</wp:posOffset>
            </wp:positionV>
            <wp:extent cx="2098040" cy="51371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-12700</wp:posOffset>
                </wp:positionV>
                <wp:extent cx="9017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.35pt,-1pt" to="23.45pt,-1pt" o:allowincell="f" strokecolor="#CCCCCC" strokeweight="0.25pt"/>
            </w:pict>
          </mc:Fallback>
        </mc:AlternateContent>
      </w:r>
    </w:p>
    <w:p w:rsidR="00983BE9" w:rsidRDefault="00983BE9">
      <w:pPr>
        <w:spacing w:line="345" w:lineRule="exact"/>
        <w:rPr>
          <w:sz w:val="24"/>
          <w:szCs w:val="24"/>
        </w:rPr>
      </w:pPr>
    </w:p>
    <w:p w:rsidR="00983BE9" w:rsidRDefault="00983BE9">
      <w:pPr>
        <w:sectPr w:rsidR="00983BE9">
          <w:type w:val="continuous"/>
          <w:pgSz w:w="11900" w:h="16838"/>
          <w:pgMar w:top="1440" w:right="726" w:bottom="437" w:left="860" w:header="0" w:footer="0" w:gutter="0"/>
          <w:cols w:num="3" w:space="720" w:equalWidth="0">
            <w:col w:w="2780" w:space="0"/>
            <w:col w:w="4280" w:space="720"/>
            <w:col w:w="2540"/>
          </w:cols>
        </w:sectPr>
      </w:pPr>
    </w:p>
    <w:p w:rsidR="00983BE9" w:rsidRDefault="00983BE9">
      <w:pPr>
        <w:spacing w:line="200" w:lineRule="exact"/>
        <w:rPr>
          <w:sz w:val="24"/>
          <w:szCs w:val="24"/>
        </w:rPr>
      </w:pPr>
    </w:p>
    <w:p w:rsidR="00983BE9" w:rsidRDefault="00983BE9">
      <w:pPr>
        <w:spacing w:line="381" w:lineRule="exact"/>
        <w:rPr>
          <w:sz w:val="24"/>
          <w:szCs w:val="24"/>
        </w:rPr>
      </w:pPr>
    </w:p>
    <w:p w:rsidR="00983BE9" w:rsidRDefault="00240511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4"/>
          <w:szCs w:val="24"/>
        </w:rPr>
        <w:t>www.schneider-electric.ru</w:t>
      </w:r>
    </w:p>
    <w:p w:rsidR="00983BE9" w:rsidRDefault="00983BE9">
      <w:pPr>
        <w:sectPr w:rsidR="00983BE9">
          <w:type w:val="continuous"/>
          <w:pgSz w:w="11900" w:h="16838"/>
          <w:pgMar w:top="1440" w:right="726" w:bottom="437" w:left="860" w:header="0" w:footer="0" w:gutter="0"/>
          <w:cols w:space="720" w:equalWidth="0">
            <w:col w:w="10320"/>
          </w:cols>
        </w:sectPr>
      </w:pPr>
    </w:p>
    <w:p w:rsidR="00983BE9" w:rsidRDefault="00240511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noProof/>
          <w:color w:val="FFFFFF"/>
          <w:sz w:val="72"/>
          <w:szCs w:val="7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36779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FFFFFF"/>
          <w:sz w:val="72"/>
          <w:szCs w:val="72"/>
        </w:rPr>
        <w:t>Blanca</w:t>
      </w:r>
    </w:p>
    <w:p w:rsidR="00983BE9" w:rsidRDefault="00983BE9">
      <w:pPr>
        <w:spacing w:line="8" w:lineRule="exact"/>
        <w:rPr>
          <w:sz w:val="20"/>
          <w:szCs w:val="20"/>
        </w:rPr>
      </w:pPr>
    </w:p>
    <w:p w:rsidR="00983BE9" w:rsidRDefault="00240511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0"/>
          <w:szCs w:val="40"/>
        </w:rPr>
        <w:t>Покоряет с первого взгляда</w:t>
      </w:r>
    </w:p>
    <w:p w:rsidR="00983BE9" w:rsidRDefault="00983BE9">
      <w:pPr>
        <w:spacing w:line="200" w:lineRule="exact"/>
        <w:rPr>
          <w:sz w:val="20"/>
          <w:szCs w:val="20"/>
        </w:rPr>
      </w:pPr>
    </w:p>
    <w:p w:rsidR="00983BE9" w:rsidRDefault="00983BE9">
      <w:pPr>
        <w:spacing w:line="200" w:lineRule="exact"/>
        <w:rPr>
          <w:sz w:val="20"/>
          <w:szCs w:val="20"/>
        </w:rPr>
      </w:pPr>
    </w:p>
    <w:p w:rsidR="00983BE9" w:rsidRDefault="00983BE9">
      <w:pPr>
        <w:spacing w:line="200" w:lineRule="exact"/>
        <w:rPr>
          <w:sz w:val="20"/>
          <w:szCs w:val="20"/>
        </w:rPr>
      </w:pPr>
    </w:p>
    <w:p w:rsidR="00983BE9" w:rsidRDefault="00983BE9">
      <w:pPr>
        <w:spacing w:line="297" w:lineRule="exact"/>
        <w:rPr>
          <w:sz w:val="20"/>
          <w:szCs w:val="20"/>
        </w:rPr>
      </w:pPr>
    </w:p>
    <w:p w:rsidR="00983BE9" w:rsidRDefault="00240511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9EC7"/>
          <w:sz w:val="24"/>
          <w:szCs w:val="24"/>
        </w:rPr>
        <w:t>Описание</w:t>
      </w:r>
    </w:p>
    <w:p w:rsidR="00983BE9" w:rsidRDefault="00983BE9">
      <w:pPr>
        <w:spacing w:line="146" w:lineRule="exact"/>
        <w:rPr>
          <w:sz w:val="20"/>
          <w:szCs w:val="20"/>
        </w:rPr>
      </w:pPr>
    </w:p>
    <w:p w:rsidR="00983BE9" w:rsidRDefault="00240511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7A831"/>
          <w:sz w:val="20"/>
          <w:szCs w:val="20"/>
        </w:rPr>
        <w:t xml:space="preserve">Переговорное устройство </w:t>
      </w:r>
      <w:r>
        <w:rPr>
          <w:rFonts w:ascii="Arial" w:eastAsia="Arial" w:hAnsi="Arial" w:cs="Arial"/>
          <w:color w:val="000000"/>
          <w:sz w:val="20"/>
          <w:szCs w:val="20"/>
        </w:rPr>
        <w:t>удобно и интуитивно понятно</w:t>
      </w:r>
    </w:p>
    <w:p w:rsidR="00983BE9" w:rsidRDefault="002405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3992880</wp:posOffset>
            </wp:positionH>
            <wp:positionV relativeFrom="paragraph">
              <wp:posOffset>-104140</wp:posOffset>
            </wp:positionV>
            <wp:extent cx="2530475" cy="253555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53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BE9" w:rsidRDefault="00983BE9">
      <w:pPr>
        <w:spacing w:line="30" w:lineRule="exact"/>
        <w:rPr>
          <w:sz w:val="20"/>
          <w:szCs w:val="20"/>
        </w:rPr>
      </w:pPr>
    </w:p>
    <w:p w:rsidR="00983BE9" w:rsidRDefault="00240511">
      <w:pPr>
        <w:spacing w:line="315" w:lineRule="auto"/>
        <w:ind w:left="10" w:right="43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в использовании: управление осуществляется с помощью двух кнопок. Если у вас заняты руки – нет проблем! Устройство работает без трубки. Вы можете выбрать комфортный уровень звука для любой си</w:t>
      </w:r>
      <w:r>
        <w:rPr>
          <w:rFonts w:ascii="Arial" w:eastAsia="Arial" w:hAnsi="Arial" w:cs="Arial"/>
          <w:sz w:val="19"/>
          <w:szCs w:val="19"/>
        </w:rPr>
        <w:t>туации: громкий, средний или беззвучный. Для Вашего удобства домофон снабжен светодиодной индикацией режимов работы и вызова абонента.</w:t>
      </w:r>
    </w:p>
    <w:p w:rsidR="00983BE9" w:rsidRDefault="00983BE9">
      <w:pPr>
        <w:spacing w:line="16" w:lineRule="exact"/>
        <w:rPr>
          <w:sz w:val="20"/>
          <w:szCs w:val="20"/>
        </w:rPr>
      </w:pPr>
    </w:p>
    <w:p w:rsidR="00983BE9" w:rsidRDefault="00240511">
      <w:pPr>
        <w:spacing w:line="298" w:lineRule="auto"/>
        <w:ind w:left="10" w:right="43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Установить – легко! Достаточно подвести слаботочный кабель 24 В и установить три батарейки типа ААА в верхнюю часть устр</w:t>
      </w:r>
      <w:r>
        <w:rPr>
          <w:rFonts w:ascii="Arial" w:eastAsia="Arial" w:hAnsi="Arial" w:cs="Arial"/>
          <w:sz w:val="20"/>
          <w:szCs w:val="20"/>
        </w:rPr>
        <w:t>ойства. Оповещение о низком заряде элементов питания с целью их замены осуществляется с помощью светового сигнала.</w:t>
      </w:r>
    </w:p>
    <w:p w:rsidR="00983BE9" w:rsidRDefault="00983BE9">
      <w:pPr>
        <w:spacing w:line="29" w:lineRule="exact"/>
        <w:rPr>
          <w:sz w:val="20"/>
          <w:szCs w:val="20"/>
        </w:rPr>
      </w:pPr>
    </w:p>
    <w:p w:rsidR="00983BE9" w:rsidRDefault="00240511">
      <w:pPr>
        <w:spacing w:line="300" w:lineRule="auto"/>
        <w:ind w:left="10" w:right="4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Переговорное устройство громкой связи предназначено для установки в помещениях и подключается к 2-проводным координатно-матричным линиям </w:t>
      </w:r>
      <w:r>
        <w:rPr>
          <w:rFonts w:ascii="Arial" w:eastAsia="Arial" w:hAnsi="Arial" w:cs="Arial"/>
          <w:sz w:val="20"/>
          <w:szCs w:val="20"/>
        </w:rPr>
        <w:t>связи систем Visit, Cyfral и Eltis.</w:t>
      </w:r>
    </w:p>
    <w:p w:rsidR="00983BE9" w:rsidRDefault="00983BE9">
      <w:pPr>
        <w:spacing w:line="27" w:lineRule="exact"/>
        <w:rPr>
          <w:sz w:val="20"/>
          <w:szCs w:val="20"/>
        </w:rPr>
      </w:pPr>
    </w:p>
    <w:p w:rsidR="00983BE9" w:rsidRDefault="00240511">
      <w:pPr>
        <w:spacing w:line="257" w:lineRule="auto"/>
        <w:ind w:left="10" w:right="4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7A831"/>
          <w:sz w:val="20"/>
          <w:szCs w:val="20"/>
        </w:rPr>
        <w:t xml:space="preserve">Звонок </w:t>
      </w:r>
      <w:r>
        <w:rPr>
          <w:rFonts w:ascii="Arial" w:eastAsia="Arial" w:hAnsi="Arial" w:cs="Arial"/>
          <w:color w:val="000000"/>
          <w:sz w:val="20"/>
          <w:szCs w:val="20"/>
        </w:rPr>
        <w:t>удобен в установке благодаря клеммной колодке для</w:t>
      </w:r>
      <w:r>
        <w:rPr>
          <w:rFonts w:ascii="Arial" w:eastAsia="Arial" w:hAnsi="Arial" w:cs="Arial"/>
          <w:b/>
          <w:bCs/>
          <w:color w:val="47A8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быстрого и удобного монтажа проводов сечением 0,5-2,5 мм</w:t>
      </w:r>
      <w:r>
        <w:rPr>
          <w:rFonts w:ascii="Arial" w:eastAsia="Arial" w:hAnsi="Arial" w:cs="Arial"/>
          <w:color w:val="000000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и регулируемым точкам крепления для четкого позиционирования на стене.</w:t>
      </w:r>
    </w:p>
    <w:p w:rsidR="00983BE9" w:rsidRDefault="002405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3992880</wp:posOffset>
            </wp:positionH>
            <wp:positionV relativeFrom="paragraph">
              <wp:posOffset>-113665</wp:posOffset>
            </wp:positionV>
            <wp:extent cx="2490470" cy="374713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374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BE9" w:rsidRDefault="00983BE9">
      <w:pPr>
        <w:spacing w:line="48" w:lineRule="exact"/>
        <w:rPr>
          <w:sz w:val="20"/>
          <w:szCs w:val="20"/>
        </w:rPr>
      </w:pPr>
    </w:p>
    <w:p w:rsidR="00983BE9" w:rsidRDefault="00240511">
      <w:pPr>
        <w:spacing w:line="338" w:lineRule="auto"/>
        <w:ind w:left="10" w:right="54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Звонок подойдет для любого инт</w:t>
      </w:r>
      <w:r>
        <w:rPr>
          <w:rFonts w:ascii="Arial" w:eastAsia="Arial" w:hAnsi="Arial" w:cs="Arial"/>
          <w:sz w:val="19"/>
          <w:szCs w:val="19"/>
        </w:rPr>
        <w:t>ерьера благодаря современному дизайну и компактным размерам.</w:t>
      </w:r>
    </w:p>
    <w:p w:rsidR="00983BE9" w:rsidRDefault="00983BE9">
      <w:pPr>
        <w:spacing w:line="1" w:lineRule="exact"/>
        <w:rPr>
          <w:sz w:val="20"/>
          <w:szCs w:val="20"/>
        </w:rPr>
      </w:pPr>
    </w:p>
    <w:p w:rsidR="00983BE9" w:rsidRDefault="00240511">
      <w:pPr>
        <w:numPr>
          <w:ilvl w:val="0"/>
          <w:numId w:val="1"/>
        </w:numPr>
        <w:tabs>
          <w:tab w:val="left" w:pos="199"/>
        </w:tabs>
        <w:spacing w:line="316" w:lineRule="auto"/>
        <w:ind w:left="10" w:right="4960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звонке используется электронный тип формирования 2-тонального звукового сигнала.</w:t>
      </w:r>
    </w:p>
    <w:p w:rsidR="00983BE9" w:rsidRDefault="00983BE9">
      <w:pPr>
        <w:spacing w:line="11" w:lineRule="exact"/>
        <w:rPr>
          <w:sz w:val="20"/>
          <w:szCs w:val="20"/>
        </w:rPr>
      </w:pPr>
    </w:p>
    <w:p w:rsidR="00983BE9" w:rsidRDefault="00240511">
      <w:pPr>
        <w:spacing w:line="307" w:lineRule="auto"/>
        <w:ind w:left="10" w:right="44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7A831"/>
          <w:sz w:val="19"/>
          <w:szCs w:val="19"/>
        </w:rPr>
        <w:t xml:space="preserve">Звонковая кнопка </w:t>
      </w:r>
      <w:r>
        <w:rPr>
          <w:rFonts w:ascii="Arial" w:eastAsia="Arial" w:hAnsi="Arial" w:cs="Arial"/>
          <w:color w:val="000000"/>
          <w:sz w:val="19"/>
          <w:szCs w:val="19"/>
        </w:rPr>
        <w:t>имеет вогнутую форму, удобна и надежна</w:t>
      </w:r>
      <w:r>
        <w:rPr>
          <w:rFonts w:ascii="Arial" w:eastAsia="Arial" w:hAnsi="Arial" w:cs="Arial"/>
          <w:b/>
          <w:bCs/>
          <w:color w:val="47A83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в эксплуатации. Рядом с кнопкой предусмотрено место</w:t>
      </w:r>
    </w:p>
    <w:p w:rsidR="00983BE9" w:rsidRDefault="00983BE9">
      <w:pPr>
        <w:spacing w:line="1" w:lineRule="exact"/>
        <w:rPr>
          <w:sz w:val="20"/>
          <w:szCs w:val="20"/>
        </w:rPr>
      </w:pPr>
    </w:p>
    <w:p w:rsidR="00983BE9" w:rsidRDefault="00240511">
      <w:pPr>
        <w:numPr>
          <w:ilvl w:val="0"/>
          <w:numId w:val="2"/>
        </w:numPr>
        <w:tabs>
          <w:tab w:val="left" w:pos="175"/>
        </w:tabs>
        <w:spacing w:line="316" w:lineRule="auto"/>
        <w:ind w:left="10" w:right="4760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прозрачной вставкой для указания номера квартиры или офиса, названия фирмы.</w:t>
      </w:r>
    </w:p>
    <w:p w:rsidR="00983BE9" w:rsidRDefault="00983BE9">
      <w:pPr>
        <w:spacing w:line="209" w:lineRule="exact"/>
        <w:rPr>
          <w:sz w:val="20"/>
          <w:szCs w:val="20"/>
        </w:rPr>
      </w:pPr>
    </w:p>
    <w:p w:rsidR="00983BE9" w:rsidRDefault="00240511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9EC7"/>
          <w:sz w:val="24"/>
          <w:szCs w:val="24"/>
        </w:rPr>
        <w:t>Каталожные номера</w:t>
      </w:r>
    </w:p>
    <w:p w:rsidR="00983BE9" w:rsidRDefault="00983BE9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20"/>
        <w:gridCol w:w="1460"/>
      </w:tblGrid>
      <w:tr w:rsidR="00983BE9">
        <w:trPr>
          <w:trHeight w:val="337"/>
        </w:trPr>
        <w:tc>
          <w:tcPr>
            <w:tcW w:w="3120" w:type="dxa"/>
            <w:tcBorders>
              <w:bottom w:val="single" w:sz="8" w:space="0" w:color="C8E8B2"/>
              <w:right w:val="single" w:sz="8" w:space="0" w:color="47A831"/>
            </w:tcBorders>
            <w:shd w:val="clear" w:color="auto" w:fill="C8E8B2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Описание</w:t>
            </w:r>
          </w:p>
        </w:tc>
        <w:tc>
          <w:tcPr>
            <w:tcW w:w="1420" w:type="dxa"/>
            <w:tcBorders>
              <w:bottom w:val="single" w:sz="8" w:space="0" w:color="C8E8B2"/>
              <w:right w:val="single" w:sz="8" w:space="0" w:color="47A831"/>
            </w:tcBorders>
            <w:shd w:val="clear" w:color="auto" w:fill="C8E8B2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Цвет</w:t>
            </w:r>
          </w:p>
        </w:tc>
        <w:tc>
          <w:tcPr>
            <w:tcW w:w="1460" w:type="dxa"/>
            <w:tcBorders>
              <w:bottom w:val="single" w:sz="8" w:space="0" w:color="C8E8B2"/>
            </w:tcBorders>
            <w:shd w:val="clear" w:color="auto" w:fill="C8E8B2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№ по каталогу</w:t>
            </w:r>
          </w:p>
        </w:tc>
      </w:tr>
      <w:tr w:rsidR="00983BE9">
        <w:trPr>
          <w:trHeight w:val="283"/>
        </w:trPr>
        <w:tc>
          <w:tcPr>
            <w:tcW w:w="31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Переговорное устройство</w:t>
            </w:r>
          </w:p>
        </w:tc>
        <w:tc>
          <w:tcPr>
            <w:tcW w:w="14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белый</w:t>
            </w:r>
          </w:p>
        </w:tc>
        <w:tc>
          <w:tcPr>
            <w:tcW w:w="1460" w:type="dxa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BLNDA000011</w:t>
            </w:r>
          </w:p>
        </w:tc>
      </w:tr>
      <w:tr w:rsidR="00983BE9">
        <w:trPr>
          <w:trHeight w:val="24"/>
        </w:trPr>
        <w:tc>
          <w:tcPr>
            <w:tcW w:w="31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</w:tr>
      <w:tr w:rsidR="00983BE9">
        <w:trPr>
          <w:trHeight w:val="268"/>
        </w:trPr>
        <w:tc>
          <w:tcPr>
            <w:tcW w:w="31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Переговорное устройство</w:t>
            </w:r>
          </w:p>
        </w:tc>
        <w:tc>
          <w:tcPr>
            <w:tcW w:w="14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молочный</w:t>
            </w:r>
          </w:p>
        </w:tc>
        <w:tc>
          <w:tcPr>
            <w:tcW w:w="1460" w:type="dxa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BLNDA000012</w:t>
            </w:r>
          </w:p>
        </w:tc>
      </w:tr>
      <w:tr w:rsidR="00983BE9">
        <w:trPr>
          <w:trHeight w:val="24"/>
        </w:trPr>
        <w:tc>
          <w:tcPr>
            <w:tcW w:w="31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</w:tr>
      <w:tr w:rsidR="00983BE9">
        <w:trPr>
          <w:trHeight w:val="268"/>
        </w:trPr>
        <w:tc>
          <w:tcPr>
            <w:tcW w:w="31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Переговорное устройство</w:t>
            </w:r>
          </w:p>
        </w:tc>
        <w:tc>
          <w:tcPr>
            <w:tcW w:w="14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алюминий</w:t>
            </w:r>
          </w:p>
        </w:tc>
        <w:tc>
          <w:tcPr>
            <w:tcW w:w="1460" w:type="dxa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BLNDA000013</w:t>
            </w:r>
          </w:p>
        </w:tc>
      </w:tr>
      <w:tr w:rsidR="00983BE9">
        <w:trPr>
          <w:trHeight w:val="24"/>
        </w:trPr>
        <w:tc>
          <w:tcPr>
            <w:tcW w:w="31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</w:tr>
      <w:tr w:rsidR="00983BE9">
        <w:trPr>
          <w:trHeight w:val="268"/>
        </w:trPr>
        <w:tc>
          <w:tcPr>
            <w:tcW w:w="31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Переговорное устройство</w:t>
            </w:r>
          </w:p>
        </w:tc>
        <w:tc>
          <w:tcPr>
            <w:tcW w:w="14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титан</w:t>
            </w:r>
          </w:p>
        </w:tc>
        <w:tc>
          <w:tcPr>
            <w:tcW w:w="1460" w:type="dxa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BLNDA000014</w:t>
            </w:r>
          </w:p>
        </w:tc>
      </w:tr>
      <w:tr w:rsidR="00983BE9">
        <w:trPr>
          <w:trHeight w:val="24"/>
        </w:trPr>
        <w:tc>
          <w:tcPr>
            <w:tcW w:w="31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</w:tr>
      <w:tr w:rsidR="00983BE9">
        <w:trPr>
          <w:trHeight w:val="268"/>
        </w:trPr>
        <w:tc>
          <w:tcPr>
            <w:tcW w:w="31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Переговорное устройство</w:t>
            </w:r>
          </w:p>
        </w:tc>
        <w:tc>
          <w:tcPr>
            <w:tcW w:w="14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антрацит</w:t>
            </w:r>
          </w:p>
        </w:tc>
        <w:tc>
          <w:tcPr>
            <w:tcW w:w="1460" w:type="dxa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BLNDA000016</w:t>
            </w:r>
          </w:p>
        </w:tc>
      </w:tr>
      <w:tr w:rsidR="00983BE9">
        <w:trPr>
          <w:trHeight w:val="24"/>
        </w:trPr>
        <w:tc>
          <w:tcPr>
            <w:tcW w:w="31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</w:tr>
      <w:tr w:rsidR="00983BE9">
        <w:trPr>
          <w:trHeight w:val="268"/>
        </w:trPr>
        <w:tc>
          <w:tcPr>
            <w:tcW w:w="31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Кнопка звонковая</w:t>
            </w:r>
          </w:p>
        </w:tc>
        <w:tc>
          <w:tcPr>
            <w:tcW w:w="14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белый</w:t>
            </w:r>
          </w:p>
        </w:tc>
        <w:tc>
          <w:tcPr>
            <w:tcW w:w="1460" w:type="dxa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BLNKA000011</w:t>
            </w:r>
          </w:p>
        </w:tc>
      </w:tr>
      <w:tr w:rsidR="00983BE9">
        <w:trPr>
          <w:trHeight w:val="24"/>
        </w:trPr>
        <w:tc>
          <w:tcPr>
            <w:tcW w:w="31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47A831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83BE9" w:rsidRDefault="00983BE9">
            <w:pPr>
              <w:rPr>
                <w:sz w:val="2"/>
                <w:szCs w:val="2"/>
              </w:rPr>
            </w:pPr>
          </w:p>
        </w:tc>
      </w:tr>
      <w:tr w:rsidR="00983BE9">
        <w:trPr>
          <w:trHeight w:val="292"/>
        </w:trPr>
        <w:tc>
          <w:tcPr>
            <w:tcW w:w="31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Звонок</w:t>
            </w:r>
          </w:p>
        </w:tc>
        <w:tc>
          <w:tcPr>
            <w:tcW w:w="1420" w:type="dxa"/>
            <w:tcBorders>
              <w:right w:val="single" w:sz="8" w:space="0" w:color="47A831"/>
            </w:tcBorders>
            <w:vAlign w:val="bottom"/>
          </w:tcPr>
          <w:p w:rsidR="00983BE9" w:rsidRDefault="00240511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белый</w:t>
            </w:r>
          </w:p>
        </w:tc>
        <w:tc>
          <w:tcPr>
            <w:tcW w:w="1460" w:type="dxa"/>
            <w:vAlign w:val="bottom"/>
          </w:tcPr>
          <w:p w:rsidR="00983BE9" w:rsidRDefault="0024051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BLNZA000011</w:t>
            </w:r>
          </w:p>
        </w:tc>
      </w:tr>
      <w:tr w:rsidR="00983BE9">
        <w:trPr>
          <w:trHeight w:val="20"/>
        </w:trPr>
        <w:tc>
          <w:tcPr>
            <w:tcW w:w="3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83BE9" w:rsidRDefault="00983B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83BE9" w:rsidRDefault="00983B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 w:rsidR="00983BE9" w:rsidRDefault="00983BE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83BE9" w:rsidRDefault="002405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2018665</wp:posOffset>
            </wp:positionH>
            <wp:positionV relativeFrom="paragraph">
              <wp:posOffset>-1333500</wp:posOffset>
            </wp:positionV>
            <wp:extent cx="113665" cy="11303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-1125220</wp:posOffset>
            </wp:positionV>
            <wp:extent cx="93345" cy="933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-927735</wp:posOffset>
            </wp:positionV>
            <wp:extent cx="93345" cy="9334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-729615</wp:posOffset>
            </wp:positionV>
            <wp:extent cx="93345" cy="9334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-531495</wp:posOffset>
            </wp:positionV>
            <wp:extent cx="93345" cy="9334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-333375</wp:posOffset>
            </wp:positionV>
            <wp:extent cx="93345" cy="9334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-135255</wp:posOffset>
            </wp:positionV>
            <wp:extent cx="93345" cy="9334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372745</wp:posOffset>
                </wp:positionV>
                <wp:extent cx="7559040" cy="109791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040" cy="1097915"/>
                        </a:xfrm>
                        <a:prstGeom prst="rect">
                          <a:avLst/>
                        </a:prstGeom>
                        <a:solidFill>
                          <a:srgbClr val="47A83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-42.4499pt;margin-top:29.35pt;width:595.2pt;height:86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47A831" stroked="f"/>
            </w:pict>
          </mc:Fallback>
        </mc:AlternateContent>
      </w:r>
    </w:p>
    <w:p w:rsidR="00983BE9" w:rsidRDefault="00983BE9">
      <w:pPr>
        <w:spacing w:line="200" w:lineRule="exact"/>
        <w:rPr>
          <w:sz w:val="20"/>
          <w:szCs w:val="20"/>
        </w:rPr>
      </w:pPr>
    </w:p>
    <w:p w:rsidR="00983BE9" w:rsidRDefault="00983BE9">
      <w:pPr>
        <w:spacing w:line="200" w:lineRule="exact"/>
        <w:rPr>
          <w:sz w:val="20"/>
          <w:szCs w:val="20"/>
        </w:rPr>
      </w:pPr>
    </w:p>
    <w:p w:rsidR="00983BE9" w:rsidRDefault="00983BE9">
      <w:pPr>
        <w:spacing w:line="200" w:lineRule="exact"/>
        <w:rPr>
          <w:sz w:val="20"/>
          <w:szCs w:val="20"/>
        </w:rPr>
      </w:pPr>
    </w:p>
    <w:p w:rsidR="00983BE9" w:rsidRDefault="00983BE9">
      <w:pPr>
        <w:spacing w:line="316" w:lineRule="exact"/>
        <w:rPr>
          <w:sz w:val="20"/>
          <w:szCs w:val="20"/>
        </w:rPr>
      </w:pPr>
    </w:p>
    <w:p w:rsidR="00983BE9" w:rsidRDefault="00240511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Центр поддержки клиентов</w:t>
      </w:r>
    </w:p>
    <w:p w:rsidR="00983BE9" w:rsidRDefault="00983BE9">
      <w:pPr>
        <w:spacing w:line="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4600"/>
        <w:gridCol w:w="20"/>
      </w:tblGrid>
      <w:tr w:rsidR="00983BE9">
        <w:trPr>
          <w:trHeight w:val="168"/>
        </w:trPr>
        <w:tc>
          <w:tcPr>
            <w:tcW w:w="5600" w:type="dxa"/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 xml:space="preserve">Тел.: 8 (800) 200 64 46 </w:t>
            </w: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>(многоканальный)</w:t>
            </w:r>
          </w:p>
        </w:tc>
        <w:tc>
          <w:tcPr>
            <w:tcW w:w="4600" w:type="dxa"/>
            <w:vAlign w:val="bottom"/>
          </w:tcPr>
          <w:p w:rsidR="00983BE9" w:rsidRDefault="00983BE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3BE9" w:rsidRDefault="00983BE9">
            <w:pPr>
              <w:rPr>
                <w:sz w:val="1"/>
                <w:szCs w:val="1"/>
              </w:rPr>
            </w:pPr>
          </w:p>
        </w:tc>
      </w:tr>
      <w:tr w:rsidR="00983BE9">
        <w:trPr>
          <w:trHeight w:val="168"/>
        </w:trPr>
        <w:tc>
          <w:tcPr>
            <w:tcW w:w="5600" w:type="dxa"/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>Тел.: (495) 777 99 88, факс: (495) 777 99 94</w:t>
            </w:r>
          </w:p>
        </w:tc>
        <w:tc>
          <w:tcPr>
            <w:tcW w:w="4600" w:type="dxa"/>
            <w:vAlign w:val="bottom"/>
          </w:tcPr>
          <w:p w:rsidR="00983BE9" w:rsidRDefault="00983BE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3BE9" w:rsidRDefault="00983BE9">
            <w:pPr>
              <w:rPr>
                <w:sz w:val="1"/>
                <w:szCs w:val="1"/>
              </w:rPr>
            </w:pPr>
          </w:p>
        </w:tc>
      </w:tr>
      <w:tr w:rsidR="00983BE9">
        <w:trPr>
          <w:trHeight w:val="168"/>
        </w:trPr>
        <w:tc>
          <w:tcPr>
            <w:tcW w:w="5600" w:type="dxa"/>
            <w:vAlign w:val="bottom"/>
          </w:tcPr>
          <w:p w:rsidR="00983BE9" w:rsidRDefault="002405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>ru.ccc@schneider-electric.com</w:t>
            </w:r>
          </w:p>
        </w:tc>
        <w:tc>
          <w:tcPr>
            <w:tcW w:w="4600" w:type="dxa"/>
            <w:vMerge w:val="restart"/>
            <w:vAlign w:val="bottom"/>
          </w:tcPr>
          <w:p w:rsidR="00983BE9" w:rsidRDefault="00240511">
            <w:pPr>
              <w:ind w:left="2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MKP-LF-BLANCADM-18</w:t>
            </w:r>
          </w:p>
        </w:tc>
        <w:tc>
          <w:tcPr>
            <w:tcW w:w="0" w:type="dxa"/>
            <w:vAlign w:val="bottom"/>
          </w:tcPr>
          <w:p w:rsidR="00983BE9" w:rsidRDefault="00983BE9">
            <w:pPr>
              <w:rPr>
                <w:sz w:val="1"/>
                <w:szCs w:val="1"/>
              </w:rPr>
            </w:pPr>
          </w:p>
        </w:tc>
      </w:tr>
      <w:tr w:rsidR="00983BE9">
        <w:trPr>
          <w:trHeight w:val="192"/>
        </w:trPr>
        <w:tc>
          <w:tcPr>
            <w:tcW w:w="5600" w:type="dxa"/>
            <w:vAlign w:val="bottom"/>
          </w:tcPr>
          <w:p w:rsidR="00983BE9" w:rsidRDefault="00240511">
            <w:pPr>
              <w:spacing w:line="16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4"/>
                <w:szCs w:val="14"/>
              </w:rPr>
              <w:t>www.schneider electric.com</w:t>
            </w:r>
          </w:p>
        </w:tc>
        <w:tc>
          <w:tcPr>
            <w:tcW w:w="4600" w:type="dxa"/>
            <w:vMerge/>
            <w:vAlign w:val="bottom"/>
          </w:tcPr>
          <w:p w:rsidR="00983BE9" w:rsidRDefault="00983BE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3BE9" w:rsidRDefault="00983BE9">
            <w:pPr>
              <w:rPr>
                <w:sz w:val="1"/>
                <w:szCs w:val="1"/>
              </w:rPr>
            </w:pPr>
          </w:p>
        </w:tc>
      </w:tr>
    </w:tbl>
    <w:p w:rsidR="00983BE9" w:rsidRDefault="00983BE9">
      <w:pPr>
        <w:spacing w:line="1" w:lineRule="exact"/>
        <w:rPr>
          <w:sz w:val="20"/>
          <w:szCs w:val="20"/>
        </w:rPr>
      </w:pPr>
    </w:p>
    <w:sectPr w:rsidR="00983BE9">
      <w:pgSz w:w="11900" w:h="16838"/>
      <w:pgMar w:top="424" w:right="846" w:bottom="0" w:left="850" w:header="0" w:footer="0" w:gutter="0"/>
      <w:cols w:space="720" w:equalWidth="0">
        <w:col w:w="102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FA508D98"/>
    <w:lvl w:ilvl="0" w:tplc="7CCC4518">
      <w:start w:val="1"/>
      <w:numFmt w:val="bullet"/>
      <w:lvlText w:val="В"/>
      <w:lvlJc w:val="left"/>
    </w:lvl>
    <w:lvl w:ilvl="1" w:tplc="228A7DF4">
      <w:numFmt w:val="decimal"/>
      <w:lvlText w:val=""/>
      <w:lvlJc w:val="left"/>
    </w:lvl>
    <w:lvl w:ilvl="2" w:tplc="770A4A32">
      <w:numFmt w:val="decimal"/>
      <w:lvlText w:val=""/>
      <w:lvlJc w:val="left"/>
    </w:lvl>
    <w:lvl w:ilvl="3" w:tplc="C97060F2">
      <w:numFmt w:val="decimal"/>
      <w:lvlText w:val=""/>
      <w:lvlJc w:val="left"/>
    </w:lvl>
    <w:lvl w:ilvl="4" w:tplc="80360FBA">
      <w:numFmt w:val="decimal"/>
      <w:lvlText w:val=""/>
      <w:lvlJc w:val="left"/>
    </w:lvl>
    <w:lvl w:ilvl="5" w:tplc="C132206C">
      <w:numFmt w:val="decimal"/>
      <w:lvlText w:val=""/>
      <w:lvlJc w:val="left"/>
    </w:lvl>
    <w:lvl w:ilvl="6" w:tplc="5284EBE2">
      <w:numFmt w:val="decimal"/>
      <w:lvlText w:val=""/>
      <w:lvlJc w:val="left"/>
    </w:lvl>
    <w:lvl w:ilvl="7" w:tplc="CF30FABC">
      <w:numFmt w:val="decimal"/>
      <w:lvlText w:val=""/>
      <w:lvlJc w:val="left"/>
    </w:lvl>
    <w:lvl w:ilvl="8" w:tplc="C0CE237E">
      <w:numFmt w:val="decimal"/>
      <w:lvlText w:val=""/>
      <w:lvlJc w:val="left"/>
    </w:lvl>
  </w:abstractNum>
  <w:abstractNum w:abstractNumId="1">
    <w:nsid w:val="00006784"/>
    <w:multiLevelType w:val="hybridMultilevel"/>
    <w:tmpl w:val="FF6C5FA0"/>
    <w:lvl w:ilvl="0" w:tplc="D4EC0F78">
      <w:start w:val="1"/>
      <w:numFmt w:val="bullet"/>
      <w:lvlText w:val="с"/>
      <w:lvlJc w:val="left"/>
    </w:lvl>
    <w:lvl w:ilvl="1" w:tplc="C7824BFC">
      <w:numFmt w:val="decimal"/>
      <w:lvlText w:val=""/>
      <w:lvlJc w:val="left"/>
    </w:lvl>
    <w:lvl w:ilvl="2" w:tplc="9B48B0BE">
      <w:numFmt w:val="decimal"/>
      <w:lvlText w:val=""/>
      <w:lvlJc w:val="left"/>
    </w:lvl>
    <w:lvl w:ilvl="3" w:tplc="EA3828C2">
      <w:numFmt w:val="decimal"/>
      <w:lvlText w:val=""/>
      <w:lvlJc w:val="left"/>
    </w:lvl>
    <w:lvl w:ilvl="4" w:tplc="DF1CBAB8">
      <w:numFmt w:val="decimal"/>
      <w:lvlText w:val=""/>
      <w:lvlJc w:val="left"/>
    </w:lvl>
    <w:lvl w:ilvl="5" w:tplc="A5B0F340">
      <w:numFmt w:val="decimal"/>
      <w:lvlText w:val=""/>
      <w:lvlJc w:val="left"/>
    </w:lvl>
    <w:lvl w:ilvl="6" w:tplc="8DAA2238">
      <w:numFmt w:val="decimal"/>
      <w:lvlText w:val=""/>
      <w:lvlJc w:val="left"/>
    </w:lvl>
    <w:lvl w:ilvl="7" w:tplc="33281744">
      <w:numFmt w:val="decimal"/>
      <w:lvlText w:val=""/>
      <w:lvlJc w:val="left"/>
    </w:lvl>
    <w:lvl w:ilvl="8" w:tplc="03F08B5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E9"/>
    <w:rsid w:val="00240511"/>
    <w:rsid w:val="009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2018-10-16T08:43:00Z</dcterms:created>
  <dcterms:modified xsi:type="dcterms:W3CDTF">2018-10-16T08:43:00Z</dcterms:modified>
</cp:coreProperties>
</file>